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8F4" w:rsidRDefault="00A428F4" w:rsidP="006A1164">
      <w:pPr>
        <w:jc w:val="both"/>
        <w:rPr>
          <w:szCs w:val="28"/>
        </w:rPr>
      </w:pPr>
    </w:p>
    <w:p w:rsidR="0035486B" w:rsidRDefault="0035486B" w:rsidP="006A1164">
      <w:pPr>
        <w:jc w:val="both"/>
        <w:rPr>
          <w:szCs w:val="28"/>
        </w:rPr>
      </w:pPr>
    </w:p>
    <w:p w:rsidR="00A875E0" w:rsidRPr="00A875E0" w:rsidRDefault="00A875E0" w:rsidP="00A875E0">
      <w:pPr>
        <w:jc w:val="center"/>
        <w:rPr>
          <w:rFonts w:ascii="Arial Narrow" w:hAnsi="Arial Narrow" w:cs="Arial"/>
          <w:b/>
          <w:sz w:val="32"/>
          <w:szCs w:val="22"/>
        </w:rPr>
      </w:pPr>
      <w:r w:rsidRPr="00A875E0">
        <w:rPr>
          <w:rFonts w:ascii="Arial Narrow" w:hAnsi="Arial Narrow" w:cs="Arial"/>
          <w:b/>
          <w:sz w:val="32"/>
          <w:szCs w:val="22"/>
        </w:rPr>
        <w:t>PLAS GWYNANT OUTDOOR EDUCATION CENTRE</w:t>
      </w:r>
    </w:p>
    <w:p w:rsidR="00A875E0" w:rsidRPr="00A875E0" w:rsidRDefault="00A875E0" w:rsidP="00A875E0">
      <w:pPr>
        <w:jc w:val="center"/>
        <w:rPr>
          <w:rFonts w:ascii="Arial Narrow" w:hAnsi="Arial Narrow" w:cs="Arial"/>
          <w:b/>
          <w:sz w:val="32"/>
          <w:szCs w:val="22"/>
        </w:rPr>
      </w:pPr>
      <w:r w:rsidRPr="00A875E0">
        <w:rPr>
          <w:rFonts w:ascii="Arial Narrow" w:hAnsi="Arial Narrow" w:cs="Arial"/>
          <w:b/>
          <w:sz w:val="32"/>
          <w:szCs w:val="22"/>
        </w:rPr>
        <w:t>RISK MANAGEMENT SUMMARY</w:t>
      </w:r>
    </w:p>
    <w:p w:rsidR="00A875E0" w:rsidRPr="00A875E0" w:rsidRDefault="00A875E0" w:rsidP="00A875E0">
      <w:pPr>
        <w:rPr>
          <w:rFonts w:ascii="Arial" w:hAnsi="Arial" w:cs="Arial"/>
          <w:sz w:val="22"/>
          <w:szCs w:val="22"/>
        </w:rPr>
      </w:pPr>
    </w:p>
    <w:p w:rsidR="00A875E0" w:rsidRPr="00A875E0" w:rsidRDefault="00A875E0" w:rsidP="00A875E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summary </w:t>
      </w:r>
      <w:r w:rsidRPr="00A875E0">
        <w:rPr>
          <w:rFonts w:ascii="Arial" w:hAnsi="Arial" w:cs="Arial"/>
          <w:sz w:val="22"/>
          <w:szCs w:val="22"/>
        </w:rPr>
        <w:t xml:space="preserve">is to </w:t>
      </w:r>
      <w:r>
        <w:rPr>
          <w:rFonts w:ascii="Arial" w:hAnsi="Arial" w:cs="Arial"/>
          <w:sz w:val="22"/>
          <w:szCs w:val="22"/>
        </w:rPr>
        <w:t xml:space="preserve">assure </w:t>
      </w:r>
      <w:r w:rsidRPr="00A875E0">
        <w:rPr>
          <w:rFonts w:ascii="Arial" w:hAnsi="Arial" w:cs="Arial"/>
          <w:sz w:val="22"/>
          <w:szCs w:val="22"/>
        </w:rPr>
        <w:t>clients that our risk analysis and management schemes are adequately robust.</w:t>
      </w:r>
    </w:p>
    <w:p w:rsidR="00A875E0" w:rsidRPr="00A875E0" w:rsidRDefault="00A875E0" w:rsidP="00A875E0">
      <w:pPr>
        <w:rPr>
          <w:rFonts w:ascii="Arial" w:hAnsi="Arial" w:cs="Arial"/>
          <w:sz w:val="22"/>
          <w:szCs w:val="22"/>
        </w:rPr>
      </w:pPr>
    </w:p>
    <w:p w:rsidR="00A875E0" w:rsidRPr="00A875E0" w:rsidRDefault="00A875E0" w:rsidP="00A875E0">
      <w:pPr>
        <w:rPr>
          <w:rFonts w:ascii="Arial" w:hAnsi="Arial" w:cs="Arial"/>
          <w:b/>
          <w:sz w:val="22"/>
          <w:szCs w:val="22"/>
        </w:rPr>
      </w:pPr>
      <w:r w:rsidRPr="00A875E0">
        <w:rPr>
          <w:rFonts w:ascii="Arial" w:hAnsi="Arial" w:cs="Arial"/>
          <w:b/>
          <w:sz w:val="22"/>
          <w:szCs w:val="22"/>
        </w:rPr>
        <w:t>CENTRE DETAILS</w:t>
      </w:r>
    </w:p>
    <w:p w:rsidR="00A875E0" w:rsidRPr="00A875E0" w:rsidRDefault="00A875E0" w:rsidP="00A875E0">
      <w:pPr>
        <w:rPr>
          <w:rFonts w:ascii="Arial" w:hAnsi="Arial" w:cs="Arial"/>
          <w:sz w:val="22"/>
          <w:szCs w:val="22"/>
        </w:rPr>
      </w:pPr>
    </w:p>
    <w:p w:rsidR="00A875E0" w:rsidRPr="00A875E0" w:rsidRDefault="00A875E0" w:rsidP="00A875E0">
      <w:pPr>
        <w:rPr>
          <w:rFonts w:ascii="Arial" w:hAnsi="Arial" w:cs="Arial"/>
          <w:sz w:val="22"/>
          <w:szCs w:val="22"/>
        </w:rPr>
      </w:pPr>
      <w:r w:rsidRPr="00A875E0">
        <w:rPr>
          <w:rFonts w:ascii="Arial" w:hAnsi="Arial" w:cs="Arial"/>
          <w:sz w:val="22"/>
          <w:szCs w:val="22"/>
        </w:rPr>
        <w:t xml:space="preserve">Name: </w:t>
      </w:r>
      <w:r w:rsidRPr="00A875E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875E0">
        <w:rPr>
          <w:rFonts w:ascii="Arial" w:hAnsi="Arial" w:cs="Arial"/>
          <w:sz w:val="22"/>
          <w:szCs w:val="22"/>
        </w:rPr>
        <w:t>Plas Gwynant Outdoor Education Centre</w:t>
      </w:r>
    </w:p>
    <w:p w:rsidR="00A875E0" w:rsidRPr="00A875E0" w:rsidRDefault="00A875E0" w:rsidP="00A875E0">
      <w:pPr>
        <w:rPr>
          <w:rFonts w:ascii="Arial" w:hAnsi="Arial" w:cs="Arial"/>
          <w:sz w:val="22"/>
          <w:szCs w:val="22"/>
        </w:rPr>
      </w:pPr>
      <w:r w:rsidRPr="00A875E0">
        <w:rPr>
          <w:rFonts w:ascii="Arial" w:hAnsi="Arial" w:cs="Arial"/>
          <w:sz w:val="22"/>
          <w:szCs w:val="22"/>
        </w:rPr>
        <w:t xml:space="preserve">Website: </w:t>
      </w:r>
      <w:hyperlink w:history="1">
        <w:r w:rsidRPr="00A875E0">
          <w:rPr>
            <w:rStyle w:val="Hyperlink"/>
            <w:rFonts w:ascii="Arial" w:hAnsi="Arial" w:cs="Arial"/>
            <w:sz w:val="22"/>
            <w:szCs w:val="22"/>
            <w:u w:val="none"/>
          </w:rPr>
          <w:tab/>
          <w:t>www.sandwellresidentials.co.uk/</w:t>
        </w:r>
      </w:hyperlink>
    </w:p>
    <w:p w:rsidR="00A875E0" w:rsidRPr="00A875E0" w:rsidRDefault="00A875E0" w:rsidP="00A875E0">
      <w:pPr>
        <w:rPr>
          <w:rFonts w:ascii="Arial" w:hAnsi="Arial" w:cs="Arial"/>
          <w:sz w:val="22"/>
          <w:szCs w:val="22"/>
        </w:rPr>
      </w:pPr>
      <w:r w:rsidRPr="00A875E0">
        <w:rPr>
          <w:rFonts w:ascii="Arial" w:hAnsi="Arial" w:cs="Arial"/>
          <w:sz w:val="22"/>
          <w:szCs w:val="22"/>
        </w:rPr>
        <w:t>Email:</w:t>
      </w:r>
      <w:r w:rsidRPr="00A875E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hyperlink r:id="rId8" w:history="1">
        <w:r w:rsidRPr="00A875E0">
          <w:rPr>
            <w:rStyle w:val="Hyperlink"/>
            <w:rFonts w:ascii="Arial" w:hAnsi="Arial" w:cs="Arial"/>
            <w:sz w:val="22"/>
            <w:szCs w:val="22"/>
            <w:u w:val="none"/>
          </w:rPr>
          <w:t>plas_gwynant@sandwell.gov.uk</w:t>
        </w:r>
      </w:hyperlink>
    </w:p>
    <w:p w:rsidR="00A875E0" w:rsidRDefault="00A875E0" w:rsidP="00A875E0">
      <w:pPr>
        <w:rPr>
          <w:rFonts w:ascii="Arial" w:hAnsi="Arial" w:cs="Arial"/>
          <w:sz w:val="22"/>
          <w:szCs w:val="22"/>
        </w:rPr>
      </w:pPr>
    </w:p>
    <w:p w:rsidR="00A875E0" w:rsidRPr="00A875E0" w:rsidRDefault="00A875E0" w:rsidP="00A875E0">
      <w:pPr>
        <w:rPr>
          <w:rFonts w:ascii="Arial" w:hAnsi="Arial" w:cs="Arial"/>
          <w:sz w:val="22"/>
          <w:szCs w:val="22"/>
        </w:rPr>
      </w:pPr>
    </w:p>
    <w:p w:rsidR="00A875E0" w:rsidRPr="00A875E0" w:rsidRDefault="00A875E0" w:rsidP="00A875E0">
      <w:pPr>
        <w:rPr>
          <w:rFonts w:ascii="Arial" w:hAnsi="Arial" w:cs="Arial"/>
          <w:b/>
          <w:sz w:val="22"/>
          <w:szCs w:val="22"/>
        </w:rPr>
      </w:pPr>
      <w:r w:rsidRPr="00A875E0">
        <w:rPr>
          <w:rFonts w:ascii="Arial" w:hAnsi="Arial" w:cs="Arial"/>
          <w:b/>
          <w:sz w:val="22"/>
          <w:szCs w:val="22"/>
        </w:rPr>
        <w:t>ADVENTURE ACTIVITIES LICENCE DETAILS</w:t>
      </w:r>
    </w:p>
    <w:p w:rsidR="00A875E0" w:rsidRPr="00A875E0" w:rsidRDefault="00A875E0" w:rsidP="00A875E0">
      <w:pPr>
        <w:rPr>
          <w:rFonts w:ascii="Arial" w:hAnsi="Arial" w:cs="Arial"/>
          <w:sz w:val="22"/>
          <w:szCs w:val="22"/>
        </w:rPr>
      </w:pPr>
    </w:p>
    <w:p w:rsidR="00A875E0" w:rsidRPr="00A875E0" w:rsidRDefault="00A875E0" w:rsidP="00A875E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Holding </w:t>
      </w:r>
      <w:r w:rsidRPr="00A875E0">
        <w:rPr>
          <w:rFonts w:ascii="Arial" w:hAnsi="Arial" w:cs="Arial"/>
          <w:sz w:val="22"/>
          <w:szCs w:val="22"/>
        </w:rPr>
        <w:t>an Adventure Activities Licence means that we have been inspected by the Adventure Activities Licensing Authority (AALA),</w:t>
      </w:r>
      <w:r>
        <w:rPr>
          <w:rFonts w:ascii="Arial" w:hAnsi="Arial" w:cs="Arial"/>
          <w:sz w:val="22"/>
          <w:szCs w:val="22"/>
        </w:rPr>
        <w:t xml:space="preserve"> part of the Health and Safety Executive (HSE),</w:t>
      </w:r>
      <w:r w:rsidRPr="00A875E0">
        <w:rPr>
          <w:rFonts w:ascii="Arial" w:hAnsi="Arial" w:cs="Arial"/>
          <w:sz w:val="22"/>
          <w:szCs w:val="22"/>
        </w:rPr>
        <w:t xml:space="preserve"> and our risk analysis and management systems were found to be at least satisfactory.  More about what holding a license means can be found on the Licensing Authority's website </w:t>
      </w:r>
      <w:hyperlink r:id="rId9" w:history="1">
        <w:r w:rsidRPr="00A875E0">
          <w:rPr>
            <w:rStyle w:val="Hyperlink"/>
            <w:rFonts w:ascii="Arial" w:hAnsi="Arial" w:cs="Arial"/>
            <w:sz w:val="22"/>
            <w:szCs w:val="22"/>
          </w:rPr>
          <w:t>https://aala.hse.gov.uk/aala/</w:t>
        </w:r>
      </w:hyperlink>
    </w:p>
    <w:p w:rsidR="00A875E0" w:rsidRPr="00A875E0" w:rsidRDefault="00A875E0" w:rsidP="00A875E0">
      <w:pPr>
        <w:rPr>
          <w:rFonts w:ascii="Arial" w:hAnsi="Arial" w:cs="Arial"/>
          <w:sz w:val="22"/>
          <w:szCs w:val="22"/>
        </w:rPr>
      </w:pPr>
    </w:p>
    <w:p w:rsidR="00A875E0" w:rsidRPr="00A875E0" w:rsidRDefault="00A875E0" w:rsidP="00A875E0">
      <w:pPr>
        <w:rPr>
          <w:rFonts w:ascii="Arial" w:hAnsi="Arial" w:cs="Arial"/>
          <w:sz w:val="22"/>
          <w:szCs w:val="22"/>
        </w:rPr>
      </w:pPr>
      <w:r w:rsidRPr="00A875E0">
        <w:rPr>
          <w:rFonts w:ascii="Arial" w:hAnsi="Arial" w:cs="Arial"/>
          <w:sz w:val="22"/>
          <w:szCs w:val="22"/>
        </w:rPr>
        <w:t>Reference No:</w:t>
      </w:r>
      <w:r w:rsidRPr="00A875E0">
        <w:rPr>
          <w:rFonts w:ascii="Arial" w:hAnsi="Arial" w:cs="Arial"/>
          <w:sz w:val="22"/>
          <w:szCs w:val="22"/>
        </w:rPr>
        <w:tab/>
        <w:t>R0677</w:t>
      </w:r>
      <w:r w:rsidRPr="00A875E0">
        <w:rPr>
          <w:rFonts w:ascii="Arial" w:hAnsi="Arial" w:cs="Arial"/>
          <w:sz w:val="22"/>
          <w:szCs w:val="22"/>
        </w:rPr>
        <w:tab/>
      </w:r>
      <w:r w:rsidRPr="00A875E0">
        <w:rPr>
          <w:rFonts w:ascii="Arial" w:hAnsi="Arial" w:cs="Arial"/>
          <w:sz w:val="22"/>
          <w:szCs w:val="22"/>
        </w:rPr>
        <w:tab/>
        <w:t>License</w:t>
      </w:r>
      <w:r>
        <w:rPr>
          <w:rFonts w:ascii="Arial" w:hAnsi="Arial" w:cs="Arial"/>
          <w:sz w:val="22"/>
          <w:szCs w:val="22"/>
        </w:rPr>
        <w:t xml:space="preserve"> Number: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L46770</w:t>
      </w:r>
    </w:p>
    <w:p w:rsidR="00A875E0" w:rsidRPr="00A875E0" w:rsidRDefault="00A875E0" w:rsidP="00A875E0">
      <w:pPr>
        <w:rPr>
          <w:rFonts w:ascii="Arial" w:hAnsi="Arial" w:cs="Arial"/>
          <w:sz w:val="22"/>
          <w:szCs w:val="22"/>
        </w:rPr>
      </w:pPr>
    </w:p>
    <w:p w:rsidR="00A875E0" w:rsidRPr="00A875E0" w:rsidRDefault="00A875E0" w:rsidP="00A875E0">
      <w:pPr>
        <w:rPr>
          <w:rFonts w:ascii="Arial" w:hAnsi="Arial" w:cs="Arial"/>
          <w:sz w:val="22"/>
          <w:szCs w:val="22"/>
        </w:rPr>
      </w:pPr>
      <w:r w:rsidRPr="00A875E0">
        <w:rPr>
          <w:rFonts w:ascii="Arial" w:hAnsi="Arial" w:cs="Arial"/>
          <w:sz w:val="22"/>
          <w:szCs w:val="22"/>
        </w:rPr>
        <w:t>Date license expires:</w:t>
      </w:r>
      <w:r w:rsidRPr="00A875E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18 July 2023</w:t>
      </w:r>
    </w:p>
    <w:p w:rsidR="00A875E0" w:rsidRPr="00A875E0" w:rsidRDefault="00A875E0" w:rsidP="00A875E0">
      <w:pPr>
        <w:rPr>
          <w:rFonts w:ascii="Arial" w:hAnsi="Arial" w:cs="Arial"/>
          <w:sz w:val="22"/>
          <w:szCs w:val="22"/>
        </w:rPr>
      </w:pPr>
    </w:p>
    <w:p w:rsidR="00A875E0" w:rsidRPr="00A875E0" w:rsidRDefault="00A875E0" w:rsidP="00A875E0">
      <w:pPr>
        <w:rPr>
          <w:rFonts w:ascii="Arial" w:hAnsi="Arial" w:cs="Arial"/>
          <w:sz w:val="22"/>
          <w:szCs w:val="22"/>
        </w:rPr>
      </w:pPr>
      <w:r w:rsidRPr="00A875E0">
        <w:rPr>
          <w:rFonts w:ascii="Arial" w:hAnsi="Arial" w:cs="Arial"/>
          <w:sz w:val="22"/>
          <w:szCs w:val="22"/>
        </w:rPr>
        <w:t>Our license is available for inspection on site.  A copy can be sent on request.</w:t>
      </w:r>
    </w:p>
    <w:p w:rsidR="00A875E0" w:rsidRPr="00A875E0" w:rsidRDefault="00A875E0" w:rsidP="00A875E0">
      <w:pPr>
        <w:rPr>
          <w:rFonts w:ascii="Arial" w:hAnsi="Arial" w:cs="Arial"/>
          <w:sz w:val="22"/>
          <w:szCs w:val="22"/>
        </w:rPr>
      </w:pPr>
    </w:p>
    <w:p w:rsidR="00A875E0" w:rsidRPr="00A875E0" w:rsidRDefault="00A875E0" w:rsidP="00A875E0">
      <w:pPr>
        <w:rPr>
          <w:rFonts w:ascii="Arial" w:hAnsi="Arial" w:cs="Arial"/>
          <w:b/>
          <w:sz w:val="22"/>
          <w:szCs w:val="22"/>
        </w:rPr>
      </w:pPr>
      <w:r w:rsidRPr="00A875E0">
        <w:rPr>
          <w:rFonts w:ascii="Arial" w:hAnsi="Arial" w:cs="Arial"/>
          <w:b/>
          <w:sz w:val="22"/>
          <w:szCs w:val="22"/>
        </w:rPr>
        <w:t>STAFF COMPETENCE AND QUALIFICATIONS</w:t>
      </w:r>
    </w:p>
    <w:p w:rsidR="00A875E0" w:rsidRPr="00A875E0" w:rsidRDefault="00A875E0" w:rsidP="00A875E0">
      <w:pPr>
        <w:rPr>
          <w:rFonts w:ascii="Arial" w:hAnsi="Arial" w:cs="Arial"/>
          <w:sz w:val="22"/>
          <w:szCs w:val="22"/>
        </w:rPr>
      </w:pPr>
    </w:p>
    <w:p w:rsidR="00A875E0" w:rsidRPr="00A875E0" w:rsidRDefault="00A875E0" w:rsidP="00196AF8">
      <w:pPr>
        <w:jc w:val="both"/>
        <w:rPr>
          <w:rFonts w:ascii="Arial" w:hAnsi="Arial" w:cs="Arial"/>
          <w:sz w:val="22"/>
          <w:szCs w:val="22"/>
        </w:rPr>
      </w:pPr>
      <w:r w:rsidRPr="00A875E0">
        <w:rPr>
          <w:rFonts w:ascii="Arial" w:hAnsi="Arial" w:cs="Arial"/>
          <w:sz w:val="22"/>
          <w:szCs w:val="22"/>
        </w:rPr>
        <w:t xml:space="preserve">All staff will either hold a relevant National Governing Body (NGB) </w:t>
      </w:r>
      <w:proofErr w:type="gramStart"/>
      <w:r w:rsidRPr="00A875E0">
        <w:rPr>
          <w:rFonts w:ascii="Arial" w:hAnsi="Arial" w:cs="Arial"/>
          <w:sz w:val="22"/>
          <w:szCs w:val="22"/>
        </w:rPr>
        <w:t>qualification, or</w:t>
      </w:r>
      <w:proofErr w:type="gramEnd"/>
      <w:r w:rsidRPr="00A875E0">
        <w:rPr>
          <w:rFonts w:ascii="Arial" w:hAnsi="Arial" w:cs="Arial"/>
          <w:sz w:val="22"/>
          <w:szCs w:val="22"/>
        </w:rPr>
        <w:t xml:space="preserve"> have been assessed as competent by an appropriately experienced and qualified person consistent with the requirements of the Licensing Regulations.  Details will be available for inspection on site.</w:t>
      </w:r>
    </w:p>
    <w:p w:rsidR="00A875E0" w:rsidRPr="00A875E0" w:rsidRDefault="00A875E0" w:rsidP="00A875E0">
      <w:pPr>
        <w:rPr>
          <w:rFonts w:ascii="Arial" w:hAnsi="Arial" w:cs="Arial"/>
          <w:sz w:val="22"/>
          <w:szCs w:val="22"/>
        </w:rPr>
      </w:pPr>
    </w:p>
    <w:p w:rsidR="00A875E0" w:rsidRPr="00A875E0" w:rsidRDefault="00A875E0" w:rsidP="00A875E0">
      <w:pPr>
        <w:rPr>
          <w:rFonts w:ascii="Arial" w:hAnsi="Arial" w:cs="Arial"/>
          <w:b/>
          <w:sz w:val="22"/>
          <w:szCs w:val="22"/>
        </w:rPr>
      </w:pPr>
      <w:r w:rsidRPr="00A875E0">
        <w:rPr>
          <w:rFonts w:ascii="Arial" w:hAnsi="Arial" w:cs="Arial"/>
          <w:b/>
          <w:sz w:val="22"/>
          <w:szCs w:val="22"/>
        </w:rPr>
        <w:t>CHILD PROTECTION</w:t>
      </w:r>
      <w:r w:rsidRPr="00A875E0">
        <w:rPr>
          <w:rFonts w:ascii="Arial" w:hAnsi="Arial" w:cs="Arial"/>
          <w:b/>
          <w:sz w:val="22"/>
          <w:szCs w:val="22"/>
        </w:rPr>
        <w:tab/>
      </w:r>
    </w:p>
    <w:p w:rsidR="00A875E0" w:rsidRPr="00A875E0" w:rsidRDefault="00A875E0" w:rsidP="00A875E0">
      <w:pPr>
        <w:rPr>
          <w:rFonts w:ascii="Arial" w:hAnsi="Arial" w:cs="Arial"/>
          <w:sz w:val="22"/>
          <w:szCs w:val="22"/>
        </w:rPr>
      </w:pPr>
    </w:p>
    <w:p w:rsidR="00A875E0" w:rsidRPr="00A875E0" w:rsidRDefault="00A875E0" w:rsidP="00196AF8">
      <w:pPr>
        <w:jc w:val="both"/>
        <w:rPr>
          <w:rFonts w:ascii="Arial" w:hAnsi="Arial" w:cs="Arial"/>
          <w:sz w:val="22"/>
          <w:szCs w:val="22"/>
        </w:rPr>
      </w:pPr>
      <w:r w:rsidRPr="00A875E0">
        <w:rPr>
          <w:rFonts w:ascii="Arial" w:hAnsi="Arial" w:cs="Arial"/>
          <w:sz w:val="22"/>
          <w:szCs w:val="22"/>
        </w:rPr>
        <w:t>Our policy is consistent with current good practice in this area and meets current statutory requirements.  Disclosure and Barring Service (DBS) checks are carried out on all staff.</w:t>
      </w:r>
    </w:p>
    <w:p w:rsidR="00A875E0" w:rsidRPr="00A875E0" w:rsidRDefault="00A875E0" w:rsidP="00A875E0">
      <w:pPr>
        <w:rPr>
          <w:rFonts w:ascii="Arial" w:hAnsi="Arial" w:cs="Arial"/>
          <w:sz w:val="22"/>
          <w:szCs w:val="22"/>
        </w:rPr>
      </w:pPr>
    </w:p>
    <w:p w:rsidR="00A875E0" w:rsidRPr="00A875E0" w:rsidRDefault="00A875E0" w:rsidP="00A875E0">
      <w:pPr>
        <w:rPr>
          <w:rFonts w:ascii="Arial" w:hAnsi="Arial" w:cs="Arial"/>
          <w:b/>
          <w:sz w:val="22"/>
          <w:szCs w:val="22"/>
        </w:rPr>
      </w:pPr>
      <w:r w:rsidRPr="00A875E0">
        <w:rPr>
          <w:rFonts w:ascii="Arial" w:hAnsi="Arial" w:cs="Arial"/>
          <w:b/>
          <w:sz w:val="22"/>
          <w:szCs w:val="22"/>
        </w:rPr>
        <w:t>SUPERVISION WHEN NOT ON ACTIVITIES</w:t>
      </w:r>
    </w:p>
    <w:p w:rsidR="00A875E0" w:rsidRPr="00A875E0" w:rsidRDefault="00A875E0" w:rsidP="00A875E0">
      <w:pPr>
        <w:rPr>
          <w:rFonts w:ascii="Arial" w:hAnsi="Arial" w:cs="Arial"/>
          <w:sz w:val="22"/>
          <w:szCs w:val="22"/>
        </w:rPr>
      </w:pPr>
    </w:p>
    <w:p w:rsidR="00A875E0" w:rsidRPr="00A875E0" w:rsidRDefault="00A875E0" w:rsidP="00A875E0">
      <w:pPr>
        <w:rPr>
          <w:rFonts w:ascii="Arial" w:hAnsi="Arial" w:cs="Arial"/>
          <w:sz w:val="22"/>
          <w:szCs w:val="22"/>
        </w:rPr>
      </w:pPr>
      <w:r w:rsidRPr="00A875E0">
        <w:rPr>
          <w:rFonts w:ascii="Arial" w:hAnsi="Arial" w:cs="Arial"/>
          <w:sz w:val="22"/>
          <w:szCs w:val="22"/>
        </w:rPr>
        <w:t>Overnight supervision is the responsibility of the visiting staff.  Plas Gwynant staff are either on site overnight or on call when not on site.</w:t>
      </w:r>
    </w:p>
    <w:p w:rsidR="00A875E0" w:rsidRPr="00A875E0" w:rsidRDefault="00A875E0" w:rsidP="00A875E0">
      <w:pPr>
        <w:rPr>
          <w:rFonts w:ascii="Arial" w:hAnsi="Arial" w:cs="Arial"/>
          <w:sz w:val="22"/>
          <w:szCs w:val="22"/>
        </w:rPr>
      </w:pPr>
      <w:bookmarkStart w:id="0" w:name="_GoBack"/>
    </w:p>
    <w:bookmarkEnd w:id="0"/>
    <w:p w:rsidR="00A875E0" w:rsidRPr="00A875E0" w:rsidRDefault="00A875E0" w:rsidP="00A875E0">
      <w:pPr>
        <w:rPr>
          <w:rFonts w:ascii="Arial" w:hAnsi="Arial" w:cs="Arial"/>
          <w:b/>
          <w:sz w:val="22"/>
          <w:szCs w:val="22"/>
        </w:rPr>
      </w:pPr>
      <w:r w:rsidRPr="00A875E0">
        <w:rPr>
          <w:rFonts w:ascii="Arial" w:hAnsi="Arial" w:cs="Arial"/>
          <w:b/>
          <w:sz w:val="22"/>
          <w:szCs w:val="22"/>
        </w:rPr>
        <w:t>RISK ASSESSMENT</w:t>
      </w:r>
    </w:p>
    <w:p w:rsidR="00A875E0" w:rsidRPr="00A875E0" w:rsidRDefault="00A875E0" w:rsidP="00A875E0">
      <w:pPr>
        <w:rPr>
          <w:rFonts w:ascii="Arial" w:hAnsi="Arial" w:cs="Arial"/>
          <w:sz w:val="22"/>
          <w:szCs w:val="22"/>
        </w:rPr>
      </w:pPr>
    </w:p>
    <w:p w:rsidR="00A875E0" w:rsidRPr="00A875E0" w:rsidRDefault="00A875E0" w:rsidP="00A875E0">
      <w:pPr>
        <w:rPr>
          <w:rFonts w:ascii="Arial" w:hAnsi="Arial" w:cs="Arial"/>
          <w:sz w:val="22"/>
          <w:szCs w:val="22"/>
        </w:rPr>
      </w:pPr>
      <w:r w:rsidRPr="00A875E0">
        <w:rPr>
          <w:rFonts w:ascii="Arial" w:hAnsi="Arial" w:cs="Arial"/>
          <w:sz w:val="22"/>
          <w:szCs w:val="22"/>
        </w:rPr>
        <w:t>Inspected as part of our Adventure Activities Licence</w:t>
      </w:r>
    </w:p>
    <w:p w:rsidR="00A875E0" w:rsidRPr="00A875E0" w:rsidRDefault="00A875E0" w:rsidP="00A875E0">
      <w:pPr>
        <w:rPr>
          <w:rFonts w:ascii="Arial" w:hAnsi="Arial" w:cs="Arial"/>
          <w:b/>
          <w:sz w:val="22"/>
          <w:szCs w:val="22"/>
        </w:rPr>
      </w:pPr>
      <w:r w:rsidRPr="00A875E0">
        <w:rPr>
          <w:rFonts w:ascii="Arial" w:hAnsi="Arial" w:cs="Arial"/>
          <w:sz w:val="22"/>
          <w:szCs w:val="22"/>
        </w:rPr>
        <w:br w:type="page"/>
      </w:r>
      <w:r w:rsidRPr="00A875E0">
        <w:rPr>
          <w:rFonts w:ascii="Arial" w:hAnsi="Arial" w:cs="Arial"/>
          <w:b/>
          <w:sz w:val="22"/>
          <w:szCs w:val="22"/>
        </w:rPr>
        <w:lastRenderedPageBreak/>
        <w:t>INSURANCE</w:t>
      </w:r>
    </w:p>
    <w:p w:rsidR="00A875E0" w:rsidRPr="00A875E0" w:rsidRDefault="00A875E0" w:rsidP="00A875E0">
      <w:pPr>
        <w:rPr>
          <w:rFonts w:ascii="Arial" w:hAnsi="Arial" w:cs="Arial"/>
          <w:sz w:val="22"/>
          <w:szCs w:val="22"/>
        </w:rPr>
      </w:pPr>
    </w:p>
    <w:p w:rsidR="00A875E0" w:rsidRPr="00A875E0" w:rsidRDefault="00A875E0" w:rsidP="00A875E0">
      <w:pPr>
        <w:rPr>
          <w:rFonts w:ascii="Arial" w:hAnsi="Arial" w:cs="Arial"/>
          <w:sz w:val="22"/>
          <w:szCs w:val="22"/>
        </w:rPr>
      </w:pPr>
      <w:r w:rsidRPr="00A875E0">
        <w:rPr>
          <w:rFonts w:ascii="Arial" w:hAnsi="Arial" w:cs="Arial"/>
          <w:sz w:val="22"/>
          <w:szCs w:val="22"/>
        </w:rPr>
        <w:t>Insurance company:</w:t>
      </w:r>
      <w:r w:rsidRPr="00A875E0">
        <w:rPr>
          <w:rFonts w:ascii="Arial" w:hAnsi="Arial" w:cs="Arial"/>
          <w:sz w:val="22"/>
          <w:szCs w:val="22"/>
        </w:rPr>
        <w:tab/>
        <w:t>QBE Insurance (Europe) Limited</w:t>
      </w:r>
    </w:p>
    <w:p w:rsidR="00A875E0" w:rsidRPr="00A875E0" w:rsidRDefault="00A875E0" w:rsidP="00A875E0">
      <w:pPr>
        <w:rPr>
          <w:rFonts w:ascii="Arial" w:hAnsi="Arial" w:cs="Arial"/>
          <w:sz w:val="22"/>
          <w:szCs w:val="22"/>
        </w:rPr>
      </w:pPr>
      <w:r w:rsidRPr="00A875E0">
        <w:rPr>
          <w:rFonts w:ascii="Arial" w:hAnsi="Arial" w:cs="Arial"/>
          <w:sz w:val="22"/>
          <w:szCs w:val="22"/>
        </w:rPr>
        <w:t>Policy No:</w:t>
      </w:r>
      <w:r w:rsidRPr="00A875E0">
        <w:rPr>
          <w:rFonts w:ascii="Arial" w:hAnsi="Arial" w:cs="Arial"/>
          <w:sz w:val="22"/>
          <w:szCs w:val="22"/>
        </w:rPr>
        <w:tab/>
      </w:r>
      <w:r w:rsidRPr="00A875E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Y094505QBE0120A</w:t>
      </w:r>
    </w:p>
    <w:p w:rsidR="00A875E0" w:rsidRPr="00A875E0" w:rsidRDefault="00A875E0" w:rsidP="00A875E0">
      <w:pPr>
        <w:rPr>
          <w:rFonts w:ascii="Arial" w:hAnsi="Arial" w:cs="Arial"/>
          <w:sz w:val="22"/>
          <w:szCs w:val="22"/>
        </w:rPr>
      </w:pPr>
      <w:r w:rsidRPr="00A875E0">
        <w:rPr>
          <w:rFonts w:ascii="Arial" w:hAnsi="Arial" w:cs="Arial"/>
          <w:sz w:val="22"/>
          <w:szCs w:val="22"/>
        </w:rPr>
        <w:t>Date of Cover:</w:t>
      </w:r>
      <w:r w:rsidRPr="00A875E0">
        <w:rPr>
          <w:rFonts w:ascii="Arial" w:hAnsi="Arial" w:cs="Arial"/>
          <w:sz w:val="22"/>
          <w:szCs w:val="22"/>
        </w:rPr>
        <w:tab/>
      </w:r>
      <w:r w:rsidRPr="00A875E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01 October 2020 to 30 September 2021</w:t>
      </w:r>
    </w:p>
    <w:p w:rsidR="00A875E0" w:rsidRPr="00A875E0" w:rsidRDefault="00A875E0" w:rsidP="00A875E0">
      <w:pPr>
        <w:rPr>
          <w:rFonts w:ascii="Arial" w:hAnsi="Arial" w:cs="Arial"/>
          <w:sz w:val="22"/>
          <w:szCs w:val="22"/>
        </w:rPr>
      </w:pPr>
    </w:p>
    <w:p w:rsidR="00A875E0" w:rsidRPr="00A875E0" w:rsidRDefault="00A875E0" w:rsidP="00A875E0">
      <w:pPr>
        <w:rPr>
          <w:rFonts w:ascii="Arial" w:hAnsi="Arial" w:cs="Arial"/>
          <w:sz w:val="22"/>
          <w:szCs w:val="22"/>
        </w:rPr>
      </w:pPr>
      <w:r w:rsidRPr="00A875E0">
        <w:rPr>
          <w:rFonts w:ascii="Arial" w:hAnsi="Arial" w:cs="Arial"/>
          <w:sz w:val="22"/>
          <w:szCs w:val="22"/>
        </w:rPr>
        <w:t>Amount of cover:</w:t>
      </w:r>
      <w:r w:rsidRPr="00A875E0">
        <w:rPr>
          <w:rFonts w:ascii="Arial" w:hAnsi="Arial" w:cs="Arial"/>
          <w:sz w:val="22"/>
          <w:szCs w:val="22"/>
        </w:rPr>
        <w:tab/>
      </w:r>
    </w:p>
    <w:p w:rsidR="00A875E0" w:rsidRPr="00A875E0" w:rsidRDefault="00A875E0" w:rsidP="00A875E0">
      <w:pPr>
        <w:rPr>
          <w:rFonts w:ascii="Arial" w:hAnsi="Arial" w:cs="Arial"/>
          <w:sz w:val="22"/>
          <w:szCs w:val="22"/>
        </w:rPr>
      </w:pPr>
      <w:r w:rsidRPr="00A875E0">
        <w:rPr>
          <w:rFonts w:ascii="Arial" w:hAnsi="Arial" w:cs="Arial"/>
          <w:sz w:val="22"/>
          <w:szCs w:val="22"/>
        </w:rPr>
        <w:t>Employers liability</w:t>
      </w:r>
      <w:r w:rsidRPr="00A875E0">
        <w:rPr>
          <w:rFonts w:ascii="Arial" w:hAnsi="Arial" w:cs="Arial"/>
          <w:sz w:val="22"/>
          <w:szCs w:val="22"/>
        </w:rPr>
        <w:tab/>
        <w:t>£5 million any one occurrence</w:t>
      </w:r>
    </w:p>
    <w:p w:rsidR="00A875E0" w:rsidRPr="00A875E0" w:rsidRDefault="00A875E0" w:rsidP="00A875E0">
      <w:pPr>
        <w:rPr>
          <w:rFonts w:ascii="Arial" w:hAnsi="Arial" w:cs="Arial"/>
          <w:sz w:val="22"/>
          <w:szCs w:val="22"/>
        </w:rPr>
      </w:pPr>
      <w:r w:rsidRPr="00A875E0">
        <w:rPr>
          <w:rFonts w:ascii="Arial" w:hAnsi="Arial" w:cs="Arial"/>
          <w:sz w:val="22"/>
          <w:szCs w:val="22"/>
        </w:rPr>
        <w:t>Public liability:</w:t>
      </w:r>
      <w:r w:rsidRPr="00A875E0">
        <w:rPr>
          <w:rFonts w:ascii="Arial" w:hAnsi="Arial" w:cs="Arial"/>
          <w:sz w:val="22"/>
          <w:szCs w:val="22"/>
        </w:rPr>
        <w:tab/>
      </w:r>
      <w:r w:rsidRPr="00A875E0">
        <w:rPr>
          <w:rFonts w:ascii="Arial" w:hAnsi="Arial" w:cs="Arial"/>
          <w:sz w:val="22"/>
          <w:szCs w:val="22"/>
        </w:rPr>
        <w:tab/>
        <w:t>£5 million any one occurrence</w:t>
      </w:r>
    </w:p>
    <w:p w:rsidR="00A875E0" w:rsidRPr="00A875E0" w:rsidRDefault="00D3684A" w:rsidP="00A875E0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Prof.</w:t>
      </w:r>
      <w:proofErr w:type="spellEnd"/>
      <w:r w:rsidR="00A875E0" w:rsidRPr="00A875E0">
        <w:rPr>
          <w:rFonts w:ascii="Arial" w:hAnsi="Arial" w:cs="Arial"/>
          <w:sz w:val="22"/>
          <w:szCs w:val="22"/>
        </w:rPr>
        <w:t xml:space="preserve"> indemnity:</w:t>
      </w:r>
      <w:r w:rsidR="00A875E0" w:rsidRPr="00A875E0">
        <w:rPr>
          <w:rFonts w:ascii="Arial" w:hAnsi="Arial" w:cs="Arial"/>
          <w:sz w:val="22"/>
          <w:szCs w:val="22"/>
        </w:rPr>
        <w:tab/>
        <w:t>£5 million any one occurrence</w:t>
      </w:r>
    </w:p>
    <w:p w:rsidR="00A875E0" w:rsidRPr="00A875E0" w:rsidRDefault="00A875E0" w:rsidP="00A875E0">
      <w:pPr>
        <w:ind w:left="2880" w:hanging="2880"/>
        <w:rPr>
          <w:rFonts w:ascii="Arial" w:hAnsi="Arial" w:cs="Arial"/>
          <w:sz w:val="22"/>
          <w:szCs w:val="22"/>
        </w:rPr>
      </w:pPr>
      <w:r w:rsidRPr="00A875E0">
        <w:rPr>
          <w:rFonts w:ascii="Arial" w:hAnsi="Arial" w:cs="Arial"/>
          <w:sz w:val="22"/>
          <w:szCs w:val="22"/>
        </w:rPr>
        <w:t>Our insurance does not offer any personal accident cover</w:t>
      </w:r>
    </w:p>
    <w:p w:rsidR="00A875E0" w:rsidRPr="00A875E0" w:rsidRDefault="00A875E0" w:rsidP="00A875E0">
      <w:pPr>
        <w:rPr>
          <w:rFonts w:ascii="Arial" w:hAnsi="Arial" w:cs="Arial"/>
          <w:sz w:val="22"/>
          <w:szCs w:val="22"/>
        </w:rPr>
      </w:pPr>
    </w:p>
    <w:p w:rsidR="00A875E0" w:rsidRPr="00D3684A" w:rsidRDefault="00A875E0" w:rsidP="00A875E0">
      <w:pPr>
        <w:rPr>
          <w:rFonts w:ascii="Arial" w:hAnsi="Arial" w:cs="Arial"/>
          <w:b/>
          <w:sz w:val="22"/>
          <w:szCs w:val="22"/>
        </w:rPr>
      </w:pPr>
      <w:r w:rsidRPr="00D3684A">
        <w:rPr>
          <w:rFonts w:ascii="Arial" w:hAnsi="Arial" w:cs="Arial"/>
          <w:b/>
          <w:sz w:val="22"/>
          <w:szCs w:val="22"/>
        </w:rPr>
        <w:t>TRANSPORT</w:t>
      </w:r>
    </w:p>
    <w:p w:rsidR="00A875E0" w:rsidRPr="00A875E0" w:rsidRDefault="00A875E0" w:rsidP="00A875E0">
      <w:pPr>
        <w:rPr>
          <w:rFonts w:ascii="Arial" w:hAnsi="Arial" w:cs="Arial"/>
          <w:sz w:val="22"/>
          <w:szCs w:val="22"/>
        </w:rPr>
      </w:pPr>
    </w:p>
    <w:p w:rsidR="00A875E0" w:rsidRPr="00A875E0" w:rsidRDefault="00D3684A" w:rsidP="00A875E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Provided: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875E0" w:rsidRPr="00A875E0">
        <w:rPr>
          <w:rFonts w:ascii="Arial" w:hAnsi="Arial" w:cs="Arial"/>
          <w:sz w:val="22"/>
          <w:szCs w:val="22"/>
        </w:rPr>
        <w:t>Yes, whilst at the Centre</w:t>
      </w:r>
    </w:p>
    <w:p w:rsidR="00A875E0" w:rsidRPr="00A875E0" w:rsidRDefault="00A875E0" w:rsidP="00A875E0">
      <w:pPr>
        <w:rPr>
          <w:rFonts w:ascii="Arial" w:hAnsi="Arial" w:cs="Arial"/>
          <w:sz w:val="22"/>
          <w:szCs w:val="22"/>
        </w:rPr>
      </w:pPr>
      <w:r w:rsidRPr="00A875E0">
        <w:rPr>
          <w:rFonts w:ascii="Arial" w:hAnsi="Arial" w:cs="Arial"/>
          <w:sz w:val="22"/>
          <w:szCs w:val="22"/>
        </w:rPr>
        <w:t>Type:</w:t>
      </w:r>
      <w:r w:rsidRPr="00A875E0">
        <w:rPr>
          <w:rFonts w:ascii="Arial" w:hAnsi="Arial" w:cs="Arial"/>
          <w:sz w:val="22"/>
          <w:szCs w:val="22"/>
        </w:rPr>
        <w:tab/>
      </w:r>
      <w:r w:rsidRPr="00A875E0">
        <w:rPr>
          <w:rFonts w:ascii="Arial" w:hAnsi="Arial" w:cs="Arial"/>
          <w:sz w:val="22"/>
          <w:szCs w:val="22"/>
        </w:rPr>
        <w:tab/>
      </w:r>
      <w:r w:rsidRPr="00A875E0">
        <w:rPr>
          <w:rFonts w:ascii="Arial" w:hAnsi="Arial" w:cs="Arial"/>
          <w:sz w:val="22"/>
          <w:szCs w:val="22"/>
        </w:rPr>
        <w:tab/>
        <w:t xml:space="preserve">2 x 17, 1 x </w:t>
      </w:r>
      <w:proofErr w:type="gramStart"/>
      <w:r w:rsidRPr="00A875E0">
        <w:rPr>
          <w:rFonts w:ascii="Arial" w:hAnsi="Arial" w:cs="Arial"/>
          <w:sz w:val="22"/>
          <w:szCs w:val="22"/>
        </w:rPr>
        <w:t>16 seater</w:t>
      </w:r>
      <w:proofErr w:type="gramEnd"/>
      <w:r w:rsidRPr="00A875E0">
        <w:rPr>
          <w:rFonts w:ascii="Arial" w:hAnsi="Arial" w:cs="Arial"/>
          <w:sz w:val="22"/>
          <w:szCs w:val="22"/>
        </w:rPr>
        <w:t xml:space="preserve"> Ford Transit minibuses </w:t>
      </w:r>
    </w:p>
    <w:p w:rsidR="00A875E0" w:rsidRPr="00A875E0" w:rsidRDefault="00A875E0" w:rsidP="00A875E0">
      <w:pPr>
        <w:rPr>
          <w:rFonts w:ascii="Arial" w:hAnsi="Arial" w:cs="Arial"/>
          <w:sz w:val="22"/>
          <w:szCs w:val="22"/>
        </w:rPr>
      </w:pPr>
      <w:r w:rsidRPr="00A875E0">
        <w:rPr>
          <w:rFonts w:ascii="Arial" w:hAnsi="Arial" w:cs="Arial"/>
          <w:sz w:val="22"/>
          <w:szCs w:val="22"/>
        </w:rPr>
        <w:t>Do they comply with current legislation?</w:t>
      </w:r>
      <w:r w:rsidRPr="00A875E0">
        <w:rPr>
          <w:rFonts w:ascii="Arial" w:hAnsi="Arial" w:cs="Arial"/>
          <w:sz w:val="22"/>
          <w:szCs w:val="22"/>
        </w:rPr>
        <w:tab/>
        <w:t>Yes</w:t>
      </w:r>
    </w:p>
    <w:p w:rsidR="00A875E0" w:rsidRPr="00A875E0" w:rsidRDefault="00A875E0" w:rsidP="00A875E0">
      <w:pPr>
        <w:rPr>
          <w:rFonts w:ascii="Arial" w:hAnsi="Arial" w:cs="Arial"/>
          <w:sz w:val="22"/>
          <w:szCs w:val="22"/>
        </w:rPr>
      </w:pPr>
      <w:r w:rsidRPr="00A875E0">
        <w:rPr>
          <w:rFonts w:ascii="Arial" w:hAnsi="Arial" w:cs="Arial"/>
          <w:sz w:val="22"/>
          <w:szCs w:val="22"/>
        </w:rPr>
        <w:t>Permit holder?</w:t>
      </w:r>
      <w:r w:rsidRPr="00A875E0">
        <w:rPr>
          <w:rFonts w:ascii="Arial" w:hAnsi="Arial" w:cs="Arial"/>
          <w:sz w:val="22"/>
          <w:szCs w:val="22"/>
        </w:rPr>
        <w:tab/>
      </w:r>
      <w:r w:rsidRPr="00A875E0">
        <w:rPr>
          <w:rFonts w:ascii="Arial" w:hAnsi="Arial" w:cs="Arial"/>
          <w:sz w:val="22"/>
          <w:szCs w:val="22"/>
        </w:rPr>
        <w:tab/>
        <w:t>Yes (Permit Number D/min 54486-88)</w:t>
      </w:r>
    </w:p>
    <w:p w:rsidR="00A875E0" w:rsidRPr="00A875E0" w:rsidRDefault="00A875E0" w:rsidP="00A875E0">
      <w:pPr>
        <w:rPr>
          <w:rFonts w:ascii="Arial" w:hAnsi="Arial" w:cs="Arial"/>
          <w:sz w:val="22"/>
          <w:szCs w:val="22"/>
        </w:rPr>
      </w:pPr>
    </w:p>
    <w:p w:rsidR="00A875E0" w:rsidRPr="00D3684A" w:rsidRDefault="00A875E0" w:rsidP="00A875E0">
      <w:pPr>
        <w:rPr>
          <w:rFonts w:ascii="Arial" w:hAnsi="Arial" w:cs="Arial"/>
          <w:b/>
          <w:sz w:val="22"/>
          <w:szCs w:val="22"/>
        </w:rPr>
      </w:pPr>
      <w:r w:rsidRPr="00D3684A">
        <w:rPr>
          <w:rFonts w:ascii="Arial" w:hAnsi="Arial" w:cs="Arial"/>
          <w:b/>
          <w:sz w:val="22"/>
          <w:szCs w:val="22"/>
        </w:rPr>
        <w:t>EQUIPMENT</w:t>
      </w:r>
    </w:p>
    <w:p w:rsidR="00A875E0" w:rsidRPr="00A875E0" w:rsidRDefault="00A875E0" w:rsidP="00A875E0">
      <w:pPr>
        <w:rPr>
          <w:rFonts w:ascii="Arial" w:hAnsi="Arial" w:cs="Arial"/>
          <w:sz w:val="22"/>
          <w:szCs w:val="22"/>
        </w:rPr>
      </w:pPr>
    </w:p>
    <w:p w:rsidR="00A875E0" w:rsidRPr="00A875E0" w:rsidRDefault="00A875E0" w:rsidP="00A875E0">
      <w:pPr>
        <w:rPr>
          <w:rFonts w:ascii="Arial" w:hAnsi="Arial" w:cs="Arial"/>
          <w:sz w:val="22"/>
          <w:szCs w:val="22"/>
        </w:rPr>
      </w:pPr>
      <w:r w:rsidRPr="00A875E0">
        <w:rPr>
          <w:rFonts w:ascii="Arial" w:hAnsi="Arial" w:cs="Arial"/>
          <w:sz w:val="22"/>
          <w:szCs w:val="22"/>
        </w:rPr>
        <w:t>Specialist equipment provided</w:t>
      </w:r>
      <w:r w:rsidRPr="00A875E0">
        <w:rPr>
          <w:rFonts w:ascii="Arial" w:hAnsi="Arial" w:cs="Arial"/>
          <w:sz w:val="22"/>
          <w:szCs w:val="22"/>
        </w:rPr>
        <w:tab/>
      </w:r>
      <w:r w:rsidRPr="00A875E0">
        <w:rPr>
          <w:rFonts w:ascii="Arial" w:hAnsi="Arial" w:cs="Arial"/>
          <w:sz w:val="22"/>
          <w:szCs w:val="22"/>
        </w:rPr>
        <w:tab/>
        <w:t>Yes</w:t>
      </w:r>
    </w:p>
    <w:p w:rsidR="00A875E0" w:rsidRPr="00A875E0" w:rsidRDefault="00A875E0" w:rsidP="00A875E0">
      <w:pPr>
        <w:rPr>
          <w:rFonts w:ascii="Arial" w:hAnsi="Arial" w:cs="Arial"/>
          <w:sz w:val="22"/>
          <w:szCs w:val="22"/>
        </w:rPr>
      </w:pPr>
    </w:p>
    <w:p w:rsidR="00A875E0" w:rsidRPr="00A875E0" w:rsidRDefault="00A875E0" w:rsidP="00196AF8">
      <w:pPr>
        <w:jc w:val="both"/>
        <w:rPr>
          <w:rFonts w:ascii="Arial" w:hAnsi="Arial" w:cs="Arial"/>
          <w:sz w:val="22"/>
          <w:szCs w:val="22"/>
        </w:rPr>
      </w:pPr>
      <w:r w:rsidRPr="00A875E0">
        <w:rPr>
          <w:rFonts w:ascii="Arial" w:hAnsi="Arial" w:cs="Arial"/>
          <w:sz w:val="22"/>
          <w:szCs w:val="22"/>
        </w:rPr>
        <w:t>All equipment provided will be fit for purpose and is inspected as part of our adventure activities licence.  Records of equipment checks will be available for inspection on site.</w:t>
      </w:r>
    </w:p>
    <w:p w:rsidR="00A875E0" w:rsidRPr="00A875E0" w:rsidRDefault="00A875E0" w:rsidP="00A875E0">
      <w:pPr>
        <w:rPr>
          <w:rFonts w:ascii="Arial" w:hAnsi="Arial" w:cs="Arial"/>
          <w:sz w:val="22"/>
          <w:szCs w:val="22"/>
        </w:rPr>
      </w:pPr>
    </w:p>
    <w:p w:rsidR="00A875E0" w:rsidRPr="00D3684A" w:rsidRDefault="00A875E0" w:rsidP="00A875E0">
      <w:pPr>
        <w:rPr>
          <w:rFonts w:ascii="Arial" w:hAnsi="Arial" w:cs="Arial"/>
          <w:b/>
          <w:sz w:val="22"/>
          <w:szCs w:val="22"/>
        </w:rPr>
      </w:pPr>
      <w:r w:rsidRPr="00D3684A">
        <w:rPr>
          <w:rFonts w:ascii="Arial" w:hAnsi="Arial" w:cs="Arial"/>
          <w:b/>
          <w:sz w:val="22"/>
          <w:szCs w:val="22"/>
        </w:rPr>
        <w:t>SECURITY ARRANGEMENTS</w:t>
      </w:r>
    </w:p>
    <w:p w:rsidR="00A875E0" w:rsidRPr="00A875E0" w:rsidRDefault="00A875E0" w:rsidP="00A875E0">
      <w:pPr>
        <w:rPr>
          <w:rFonts w:ascii="Arial" w:hAnsi="Arial" w:cs="Arial"/>
          <w:sz w:val="22"/>
          <w:szCs w:val="22"/>
        </w:rPr>
      </w:pPr>
    </w:p>
    <w:p w:rsidR="00A875E0" w:rsidRPr="00A875E0" w:rsidRDefault="00A875E0" w:rsidP="00A875E0">
      <w:pPr>
        <w:rPr>
          <w:rFonts w:ascii="Arial" w:hAnsi="Arial" w:cs="Arial"/>
          <w:sz w:val="22"/>
          <w:szCs w:val="22"/>
        </w:rPr>
      </w:pPr>
      <w:r w:rsidRPr="00A875E0">
        <w:rPr>
          <w:rFonts w:ascii="Arial" w:hAnsi="Arial" w:cs="Arial"/>
          <w:sz w:val="22"/>
          <w:szCs w:val="22"/>
        </w:rPr>
        <w:t>Our security arrangements on site are:</w:t>
      </w:r>
    </w:p>
    <w:p w:rsidR="00A875E0" w:rsidRPr="00A875E0" w:rsidRDefault="00A875E0" w:rsidP="00A875E0">
      <w:pPr>
        <w:rPr>
          <w:rFonts w:ascii="Arial" w:hAnsi="Arial" w:cs="Arial"/>
          <w:sz w:val="22"/>
          <w:szCs w:val="22"/>
        </w:rPr>
      </w:pPr>
    </w:p>
    <w:p w:rsidR="00A875E0" w:rsidRPr="00A875E0" w:rsidRDefault="00A875E0" w:rsidP="00196AF8">
      <w:pPr>
        <w:jc w:val="both"/>
        <w:rPr>
          <w:rFonts w:ascii="Arial" w:hAnsi="Arial" w:cs="Arial"/>
          <w:sz w:val="22"/>
          <w:szCs w:val="22"/>
        </w:rPr>
      </w:pPr>
      <w:r w:rsidRPr="00A875E0">
        <w:rPr>
          <w:rFonts w:ascii="Arial" w:hAnsi="Arial" w:cs="Arial"/>
          <w:sz w:val="22"/>
          <w:szCs w:val="22"/>
        </w:rPr>
        <w:t>Main entrance has intercom security.  Visitors must report to reception and sign in and out.  At night all external doors are locked by member of staff on duty.</w:t>
      </w:r>
    </w:p>
    <w:p w:rsidR="00A875E0" w:rsidRPr="00A875E0" w:rsidRDefault="00A875E0" w:rsidP="00A875E0">
      <w:pPr>
        <w:rPr>
          <w:rFonts w:ascii="Arial" w:hAnsi="Arial" w:cs="Arial"/>
          <w:sz w:val="22"/>
          <w:szCs w:val="22"/>
        </w:rPr>
      </w:pPr>
    </w:p>
    <w:p w:rsidR="00A875E0" w:rsidRPr="00D3684A" w:rsidRDefault="00A875E0" w:rsidP="00A875E0">
      <w:pPr>
        <w:rPr>
          <w:rFonts w:ascii="Arial" w:hAnsi="Arial" w:cs="Arial"/>
          <w:b/>
          <w:sz w:val="22"/>
          <w:szCs w:val="22"/>
        </w:rPr>
      </w:pPr>
      <w:r w:rsidRPr="00D3684A">
        <w:rPr>
          <w:rFonts w:ascii="Arial" w:hAnsi="Arial" w:cs="Arial"/>
          <w:b/>
          <w:sz w:val="22"/>
          <w:szCs w:val="22"/>
        </w:rPr>
        <w:t>DECLARATION</w:t>
      </w:r>
    </w:p>
    <w:p w:rsidR="00A875E0" w:rsidRPr="00A875E0" w:rsidRDefault="00A875E0" w:rsidP="00A875E0">
      <w:pPr>
        <w:rPr>
          <w:rFonts w:ascii="Arial" w:hAnsi="Arial" w:cs="Arial"/>
          <w:sz w:val="22"/>
          <w:szCs w:val="22"/>
        </w:rPr>
      </w:pPr>
    </w:p>
    <w:p w:rsidR="00A875E0" w:rsidRPr="00A875E0" w:rsidRDefault="00A875E0" w:rsidP="00A875E0">
      <w:pPr>
        <w:rPr>
          <w:rFonts w:ascii="Arial" w:hAnsi="Arial" w:cs="Arial"/>
          <w:sz w:val="22"/>
          <w:szCs w:val="22"/>
        </w:rPr>
      </w:pPr>
      <w:r w:rsidRPr="00A875E0">
        <w:rPr>
          <w:rFonts w:ascii="Arial" w:hAnsi="Arial" w:cs="Arial"/>
          <w:sz w:val="22"/>
          <w:szCs w:val="22"/>
        </w:rPr>
        <w:t>I declare that the information above is accurate.</w:t>
      </w:r>
    </w:p>
    <w:p w:rsidR="00A875E0" w:rsidRPr="00A875E0" w:rsidRDefault="00A875E0" w:rsidP="00A875E0">
      <w:pPr>
        <w:rPr>
          <w:rFonts w:ascii="Arial" w:hAnsi="Arial" w:cs="Arial"/>
          <w:sz w:val="22"/>
          <w:szCs w:val="22"/>
        </w:rPr>
      </w:pPr>
    </w:p>
    <w:p w:rsidR="00A875E0" w:rsidRPr="00A875E0" w:rsidRDefault="00A875E0" w:rsidP="00A875E0">
      <w:pPr>
        <w:rPr>
          <w:rFonts w:ascii="Arial" w:hAnsi="Arial" w:cs="Arial"/>
          <w:sz w:val="22"/>
          <w:szCs w:val="22"/>
        </w:rPr>
      </w:pPr>
      <w:r w:rsidRPr="00A875E0">
        <w:rPr>
          <w:rFonts w:ascii="Arial" w:hAnsi="Arial" w:cs="Arial"/>
          <w:sz w:val="22"/>
          <w:szCs w:val="22"/>
        </w:rPr>
        <w:t xml:space="preserve">Date: </w:t>
      </w:r>
      <w:r w:rsidR="00D3684A">
        <w:rPr>
          <w:rFonts w:ascii="Arial" w:hAnsi="Arial" w:cs="Arial"/>
          <w:sz w:val="22"/>
          <w:szCs w:val="22"/>
        </w:rPr>
        <w:t>15.09.2021</w:t>
      </w:r>
    </w:p>
    <w:p w:rsidR="00A875E0" w:rsidRPr="00A875E0" w:rsidRDefault="00A875E0" w:rsidP="00A875E0">
      <w:pPr>
        <w:rPr>
          <w:rFonts w:ascii="Arial" w:hAnsi="Arial" w:cs="Arial"/>
          <w:sz w:val="22"/>
          <w:szCs w:val="22"/>
        </w:rPr>
      </w:pPr>
    </w:p>
    <w:p w:rsidR="00A875E0" w:rsidRPr="00A875E0" w:rsidRDefault="00A875E0" w:rsidP="00A875E0">
      <w:pPr>
        <w:rPr>
          <w:rFonts w:ascii="Arial" w:hAnsi="Arial" w:cs="Arial"/>
          <w:sz w:val="22"/>
          <w:szCs w:val="22"/>
        </w:rPr>
      </w:pPr>
      <w:r w:rsidRPr="00A875E0">
        <w:rPr>
          <w:rFonts w:ascii="Arial" w:hAnsi="Arial" w:cs="Arial"/>
          <w:sz w:val="22"/>
          <w:szCs w:val="22"/>
        </w:rPr>
        <w:t>Jeff Handley</w:t>
      </w:r>
    </w:p>
    <w:p w:rsidR="00A875E0" w:rsidRPr="00A875E0" w:rsidRDefault="00A875E0" w:rsidP="00A875E0">
      <w:pPr>
        <w:rPr>
          <w:rFonts w:ascii="Arial" w:hAnsi="Arial" w:cs="Arial"/>
          <w:sz w:val="22"/>
          <w:szCs w:val="22"/>
        </w:rPr>
      </w:pPr>
      <w:r w:rsidRPr="00A875E0">
        <w:rPr>
          <w:rFonts w:ascii="Arial" w:hAnsi="Arial" w:cs="Arial"/>
          <w:sz w:val="22"/>
          <w:szCs w:val="22"/>
        </w:rPr>
        <w:t>Head of Centre</w:t>
      </w:r>
    </w:p>
    <w:p w:rsidR="000652A9" w:rsidRPr="000652A9" w:rsidRDefault="000652A9" w:rsidP="00A875E0">
      <w:pPr>
        <w:jc w:val="both"/>
        <w:rPr>
          <w:rFonts w:ascii="Arial" w:hAnsi="Arial" w:cs="Arial"/>
          <w:sz w:val="22"/>
          <w:szCs w:val="22"/>
        </w:rPr>
      </w:pPr>
    </w:p>
    <w:sectPr w:rsidR="000652A9" w:rsidRPr="000652A9" w:rsidSect="0035486B">
      <w:headerReference w:type="default" r:id="rId10"/>
      <w:footerReference w:type="even" r:id="rId11"/>
      <w:footerReference w:type="default" r:id="rId12"/>
      <w:footerReference w:type="first" r:id="rId13"/>
      <w:type w:val="continuous"/>
      <w:pgSz w:w="11907" w:h="16840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235F" w:rsidRDefault="00F0235F">
      <w:r>
        <w:separator/>
      </w:r>
    </w:p>
  </w:endnote>
  <w:endnote w:type="continuationSeparator" w:id="0">
    <w:p w:rsidR="00F0235F" w:rsidRDefault="00F02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FAD" w:rsidRPr="00466CC8" w:rsidRDefault="00723FAD" w:rsidP="00723FAD">
    <w:pPr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Head of Centre</w:t>
    </w:r>
    <w:r w:rsidRPr="00466CC8">
      <w:rPr>
        <w:rFonts w:ascii="Arial" w:hAnsi="Arial"/>
        <w:sz w:val="16"/>
      </w:rPr>
      <w:t xml:space="preserve">: </w:t>
    </w:r>
    <w:r>
      <w:rPr>
        <w:rFonts w:ascii="Arial" w:hAnsi="Arial"/>
        <w:sz w:val="16"/>
      </w:rPr>
      <w:t>Jeff Handley</w:t>
    </w:r>
  </w:p>
  <w:p w:rsidR="00723FAD" w:rsidRPr="00466CC8" w:rsidRDefault="00723FAD" w:rsidP="00723FAD">
    <w:pPr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Plas Gwynant Outdoor Education Centre</w:t>
    </w:r>
    <w:r w:rsidRPr="00466CC8">
      <w:rPr>
        <w:rFonts w:ascii="Arial" w:hAnsi="Arial"/>
        <w:sz w:val="16"/>
      </w:rPr>
      <w:t xml:space="preserve">, </w:t>
    </w:r>
    <w:r>
      <w:rPr>
        <w:rFonts w:ascii="Arial" w:hAnsi="Arial"/>
        <w:sz w:val="16"/>
      </w:rPr>
      <w:t>Nant Gwynant</w:t>
    </w:r>
    <w:r w:rsidRPr="00466CC8">
      <w:rPr>
        <w:rFonts w:ascii="Arial" w:hAnsi="Arial"/>
        <w:sz w:val="16"/>
      </w:rPr>
      <w:t xml:space="preserve">, </w:t>
    </w:r>
    <w:r>
      <w:rPr>
        <w:rFonts w:ascii="Arial" w:hAnsi="Arial"/>
        <w:sz w:val="16"/>
      </w:rPr>
      <w:t>Caernarfon</w:t>
    </w:r>
    <w:r w:rsidRPr="00466CC8">
      <w:rPr>
        <w:rFonts w:ascii="Arial" w:hAnsi="Arial"/>
        <w:sz w:val="16"/>
      </w:rPr>
      <w:t xml:space="preserve">, </w:t>
    </w:r>
    <w:r>
      <w:rPr>
        <w:rFonts w:ascii="Arial" w:hAnsi="Arial"/>
        <w:sz w:val="16"/>
      </w:rPr>
      <w:t>Gwynedd</w:t>
    </w:r>
    <w:r w:rsidRPr="00466CC8">
      <w:rPr>
        <w:rFonts w:ascii="Arial" w:hAnsi="Arial"/>
        <w:sz w:val="16"/>
      </w:rPr>
      <w:t xml:space="preserve">, </w:t>
    </w:r>
    <w:r>
      <w:rPr>
        <w:rFonts w:ascii="Arial" w:hAnsi="Arial"/>
        <w:sz w:val="16"/>
      </w:rPr>
      <w:t>LL55 4NR</w:t>
    </w:r>
  </w:p>
  <w:p w:rsidR="00723FAD" w:rsidRPr="00466CC8" w:rsidRDefault="00723FAD" w:rsidP="00723FAD">
    <w:pPr>
      <w:jc w:val="center"/>
      <w:rPr>
        <w:rFonts w:ascii="Arial" w:hAnsi="Arial"/>
        <w:sz w:val="16"/>
      </w:rPr>
    </w:pPr>
    <w:proofErr w:type="gramStart"/>
    <w:r>
      <w:rPr>
        <w:rFonts w:ascii="Arial" w:hAnsi="Arial"/>
        <w:sz w:val="16"/>
      </w:rPr>
      <w:t>Telephone  01766</w:t>
    </w:r>
    <w:proofErr w:type="gramEnd"/>
    <w:r>
      <w:rPr>
        <w:rFonts w:ascii="Arial" w:hAnsi="Arial"/>
        <w:sz w:val="16"/>
      </w:rPr>
      <w:t xml:space="preserve"> 890212     Facsimile  01766</w:t>
    </w:r>
    <w:r w:rsidRPr="00466CC8">
      <w:rPr>
        <w:rFonts w:ascii="Arial" w:hAnsi="Arial"/>
        <w:sz w:val="16"/>
      </w:rPr>
      <w:t xml:space="preserve"> </w:t>
    </w:r>
    <w:r>
      <w:rPr>
        <w:rFonts w:ascii="Arial" w:hAnsi="Arial"/>
        <w:sz w:val="16"/>
      </w:rPr>
      <w:t>890431</w:t>
    </w:r>
  </w:p>
  <w:p w:rsidR="00723FAD" w:rsidRPr="00466CC8" w:rsidRDefault="00723FAD" w:rsidP="00723FAD">
    <w:pPr>
      <w:jc w:val="center"/>
      <w:rPr>
        <w:rFonts w:ascii="Arial" w:hAnsi="Arial"/>
        <w:sz w:val="16"/>
      </w:rPr>
    </w:pPr>
    <w:proofErr w:type="gramStart"/>
    <w:r w:rsidRPr="00466CC8">
      <w:rPr>
        <w:rFonts w:ascii="Arial" w:hAnsi="Arial"/>
        <w:sz w:val="16"/>
      </w:rPr>
      <w:t xml:space="preserve">Email  </w:t>
    </w:r>
    <w:r>
      <w:rPr>
        <w:rFonts w:ascii="Arial" w:hAnsi="Arial"/>
        <w:sz w:val="16"/>
      </w:rPr>
      <w:t>plas_gwynant</w:t>
    </w:r>
    <w:r w:rsidRPr="00466CC8">
      <w:rPr>
        <w:rFonts w:ascii="Arial" w:hAnsi="Arial"/>
        <w:sz w:val="16"/>
      </w:rPr>
      <w:t>@sandwell.gov.uk</w:t>
    </w:r>
    <w:proofErr w:type="gramEnd"/>
    <w:r w:rsidRPr="00466CC8">
      <w:rPr>
        <w:rFonts w:ascii="Arial" w:hAnsi="Arial"/>
        <w:sz w:val="16"/>
      </w:rPr>
      <w:t xml:space="preserve">    Web  </w:t>
    </w:r>
    <w:hyperlink r:id="rId1" w:history="1">
      <w:r w:rsidRPr="00FF791F">
        <w:rPr>
          <w:rStyle w:val="Hyperlink"/>
          <w:rFonts w:ascii="Arial" w:hAnsi="Arial"/>
          <w:sz w:val="16"/>
        </w:rPr>
        <w:t>www.sandwellresidentials.co.uk</w:t>
      </w:r>
    </w:hyperlink>
  </w:p>
  <w:p w:rsidR="00D3684A" w:rsidRDefault="00D3684A" w:rsidP="00D3684A">
    <w:pPr>
      <w:rPr>
        <w:rFonts w:ascii="Arial" w:hAnsi="Arial"/>
        <w:sz w:val="16"/>
      </w:rPr>
    </w:pPr>
  </w:p>
  <w:p w:rsidR="00544681" w:rsidRPr="00F17DE3" w:rsidRDefault="00544681" w:rsidP="00544681">
    <w:pPr>
      <w:jc w:val="center"/>
      <w:rPr>
        <w:rFonts w:ascii="Arial" w:hAnsi="Arial"/>
        <w:b/>
        <w:color w:val="2F4E30"/>
        <w:sz w:val="22"/>
      </w:rPr>
    </w:pPr>
    <w:r w:rsidRPr="00F17DE3">
      <w:rPr>
        <w:rFonts w:ascii="Arial" w:hAnsi="Arial"/>
        <w:b/>
        <w:color w:val="2F4E30"/>
        <w:sz w:val="22"/>
      </w:rPr>
      <w:t xml:space="preserve">Edgmond Hall    </w:t>
    </w:r>
    <w:r w:rsidRPr="00F17DE3">
      <w:rPr>
        <w:rFonts w:ascii="Wingdings" w:hAnsi="Wingdings"/>
        <w:b/>
        <w:color w:val="2F4E30"/>
        <w:sz w:val="22"/>
      </w:rPr>
      <w:t></w:t>
    </w:r>
    <w:r w:rsidRPr="00F17DE3">
      <w:rPr>
        <w:rFonts w:ascii="Arial" w:hAnsi="Arial"/>
        <w:b/>
        <w:color w:val="2F4E30"/>
        <w:sz w:val="22"/>
      </w:rPr>
      <w:t xml:space="preserve">    Frank Chapman    </w:t>
    </w:r>
    <w:r w:rsidRPr="00F17DE3">
      <w:rPr>
        <w:rFonts w:ascii="Wingdings" w:hAnsi="Wingdings"/>
        <w:b/>
        <w:color w:val="2F4E30"/>
        <w:sz w:val="22"/>
      </w:rPr>
      <w:t></w:t>
    </w:r>
    <w:r w:rsidRPr="00F17DE3">
      <w:rPr>
        <w:rFonts w:ascii="Arial" w:hAnsi="Arial"/>
        <w:b/>
        <w:color w:val="2F4E30"/>
        <w:sz w:val="22"/>
      </w:rPr>
      <w:t xml:space="preserve">    Ingestre Hall    </w:t>
    </w:r>
    <w:r w:rsidRPr="00F17DE3">
      <w:rPr>
        <w:rFonts w:ascii="Wingdings" w:hAnsi="Wingdings"/>
        <w:b/>
        <w:color w:val="2F4E30"/>
        <w:sz w:val="22"/>
      </w:rPr>
      <w:t></w:t>
    </w:r>
    <w:r w:rsidRPr="00F17DE3">
      <w:rPr>
        <w:rFonts w:ascii="Arial" w:hAnsi="Arial"/>
        <w:b/>
        <w:color w:val="2F4E30"/>
        <w:sz w:val="22"/>
      </w:rPr>
      <w:t xml:space="preserve">    Plas Gwynant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D00" w:rsidRPr="00466CC8" w:rsidRDefault="00906536" w:rsidP="00040D00">
    <w:pPr>
      <w:jc w:val="center"/>
      <w:rPr>
        <w:rFonts w:ascii="Arial" w:hAnsi="Arial"/>
        <w:sz w:val="16"/>
      </w:rPr>
    </w:pPr>
    <w:bookmarkStart w:id="1" w:name="_Hlk82598234"/>
    <w:r>
      <w:rPr>
        <w:rFonts w:ascii="Arial" w:hAnsi="Arial"/>
        <w:sz w:val="16"/>
      </w:rPr>
      <w:t>Head of Centre</w:t>
    </w:r>
    <w:r w:rsidR="00040D00" w:rsidRPr="00466CC8">
      <w:rPr>
        <w:rFonts w:ascii="Arial" w:hAnsi="Arial"/>
        <w:sz w:val="16"/>
      </w:rPr>
      <w:t xml:space="preserve">: </w:t>
    </w:r>
    <w:r>
      <w:rPr>
        <w:rFonts w:ascii="Arial" w:hAnsi="Arial"/>
        <w:sz w:val="16"/>
      </w:rPr>
      <w:t>Jeff Handley</w:t>
    </w:r>
  </w:p>
  <w:p w:rsidR="00040D00" w:rsidRPr="00466CC8" w:rsidRDefault="00906536" w:rsidP="00040D00">
    <w:pPr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Plas Gwynant Outdoor Education Centre</w:t>
    </w:r>
    <w:r w:rsidR="00040D00" w:rsidRPr="00466CC8">
      <w:rPr>
        <w:rFonts w:ascii="Arial" w:hAnsi="Arial"/>
        <w:sz w:val="16"/>
      </w:rPr>
      <w:t xml:space="preserve">, </w:t>
    </w:r>
    <w:r>
      <w:rPr>
        <w:rFonts w:ascii="Arial" w:hAnsi="Arial"/>
        <w:sz w:val="16"/>
      </w:rPr>
      <w:t>Nant Gwynant</w:t>
    </w:r>
    <w:r w:rsidR="00040D00" w:rsidRPr="00466CC8">
      <w:rPr>
        <w:rFonts w:ascii="Arial" w:hAnsi="Arial"/>
        <w:sz w:val="16"/>
      </w:rPr>
      <w:t xml:space="preserve">, </w:t>
    </w:r>
    <w:r>
      <w:rPr>
        <w:rFonts w:ascii="Arial" w:hAnsi="Arial"/>
        <w:sz w:val="16"/>
      </w:rPr>
      <w:t>Caernarfon</w:t>
    </w:r>
    <w:r w:rsidR="00040D00" w:rsidRPr="00466CC8">
      <w:rPr>
        <w:rFonts w:ascii="Arial" w:hAnsi="Arial"/>
        <w:sz w:val="16"/>
      </w:rPr>
      <w:t xml:space="preserve">, </w:t>
    </w:r>
    <w:r>
      <w:rPr>
        <w:rFonts w:ascii="Arial" w:hAnsi="Arial"/>
        <w:sz w:val="16"/>
      </w:rPr>
      <w:t>Gwynedd</w:t>
    </w:r>
    <w:r w:rsidR="00040D00" w:rsidRPr="00466CC8">
      <w:rPr>
        <w:rFonts w:ascii="Arial" w:hAnsi="Arial"/>
        <w:sz w:val="16"/>
      </w:rPr>
      <w:t xml:space="preserve">, </w:t>
    </w:r>
    <w:r>
      <w:rPr>
        <w:rFonts w:ascii="Arial" w:hAnsi="Arial"/>
        <w:sz w:val="16"/>
      </w:rPr>
      <w:t>LL55 4NR</w:t>
    </w:r>
  </w:p>
  <w:p w:rsidR="00040D00" w:rsidRPr="00466CC8" w:rsidRDefault="00906536" w:rsidP="00040D00">
    <w:pPr>
      <w:jc w:val="center"/>
      <w:rPr>
        <w:rFonts w:ascii="Arial" w:hAnsi="Arial"/>
        <w:sz w:val="16"/>
      </w:rPr>
    </w:pPr>
    <w:proofErr w:type="gramStart"/>
    <w:r>
      <w:rPr>
        <w:rFonts w:ascii="Arial" w:hAnsi="Arial"/>
        <w:sz w:val="16"/>
      </w:rPr>
      <w:t>Telephone  01766</w:t>
    </w:r>
    <w:proofErr w:type="gramEnd"/>
    <w:r>
      <w:rPr>
        <w:rFonts w:ascii="Arial" w:hAnsi="Arial"/>
        <w:sz w:val="16"/>
      </w:rPr>
      <w:t xml:space="preserve"> 890212     Facsimile  01766</w:t>
    </w:r>
    <w:r w:rsidR="00040D00" w:rsidRPr="00466CC8">
      <w:rPr>
        <w:rFonts w:ascii="Arial" w:hAnsi="Arial"/>
        <w:sz w:val="16"/>
      </w:rPr>
      <w:t xml:space="preserve"> </w:t>
    </w:r>
    <w:r>
      <w:rPr>
        <w:rFonts w:ascii="Arial" w:hAnsi="Arial"/>
        <w:sz w:val="16"/>
      </w:rPr>
      <w:t>890431</w:t>
    </w:r>
  </w:p>
  <w:p w:rsidR="00040D00" w:rsidRPr="00466CC8" w:rsidRDefault="00040D00" w:rsidP="00040D00">
    <w:pPr>
      <w:jc w:val="center"/>
      <w:rPr>
        <w:rFonts w:ascii="Arial" w:hAnsi="Arial"/>
        <w:sz w:val="16"/>
      </w:rPr>
    </w:pPr>
    <w:proofErr w:type="gramStart"/>
    <w:r w:rsidRPr="00466CC8">
      <w:rPr>
        <w:rFonts w:ascii="Arial" w:hAnsi="Arial"/>
        <w:sz w:val="16"/>
      </w:rPr>
      <w:t xml:space="preserve">Email  </w:t>
    </w:r>
    <w:r w:rsidR="00906536">
      <w:rPr>
        <w:rFonts w:ascii="Arial" w:hAnsi="Arial"/>
        <w:sz w:val="16"/>
      </w:rPr>
      <w:t>plas_gwynant</w:t>
    </w:r>
    <w:r w:rsidRPr="00466CC8">
      <w:rPr>
        <w:rFonts w:ascii="Arial" w:hAnsi="Arial"/>
        <w:sz w:val="16"/>
      </w:rPr>
      <w:t>@sandwell.gov.uk</w:t>
    </w:r>
    <w:proofErr w:type="gramEnd"/>
    <w:r w:rsidRPr="00466CC8">
      <w:rPr>
        <w:rFonts w:ascii="Arial" w:hAnsi="Arial"/>
        <w:sz w:val="16"/>
      </w:rPr>
      <w:t xml:space="preserve">    Web  </w:t>
    </w:r>
    <w:hyperlink r:id="rId1" w:history="1">
      <w:r w:rsidR="001C7CEA" w:rsidRPr="00FF791F">
        <w:rPr>
          <w:rStyle w:val="Hyperlink"/>
          <w:rFonts w:ascii="Arial" w:hAnsi="Arial"/>
          <w:sz w:val="16"/>
        </w:rPr>
        <w:t>www.sandwellresidentials.co.uk</w:t>
      </w:r>
    </w:hyperlink>
  </w:p>
  <w:bookmarkEnd w:id="1"/>
  <w:p w:rsidR="00040D00" w:rsidRPr="00466CC8" w:rsidRDefault="00040D00" w:rsidP="00040D00">
    <w:pPr>
      <w:jc w:val="center"/>
      <w:rPr>
        <w:rFonts w:ascii="Arial" w:hAnsi="Arial"/>
        <w:sz w:val="16"/>
      </w:rPr>
    </w:pPr>
  </w:p>
  <w:p w:rsidR="00040D00" w:rsidRPr="00F17DE3" w:rsidRDefault="00040D00" w:rsidP="00040D00">
    <w:pPr>
      <w:jc w:val="center"/>
      <w:rPr>
        <w:rFonts w:ascii="Arial" w:hAnsi="Arial"/>
        <w:b/>
        <w:color w:val="2F4E30"/>
        <w:sz w:val="22"/>
      </w:rPr>
    </w:pPr>
    <w:r w:rsidRPr="00F17DE3">
      <w:rPr>
        <w:rFonts w:ascii="Arial" w:hAnsi="Arial"/>
        <w:b/>
        <w:color w:val="2F4E30"/>
        <w:sz w:val="22"/>
      </w:rPr>
      <w:t xml:space="preserve">Edgmond Hall    </w:t>
    </w:r>
    <w:r w:rsidRPr="00F17DE3">
      <w:rPr>
        <w:rFonts w:ascii="Wingdings" w:hAnsi="Wingdings"/>
        <w:b/>
        <w:color w:val="2F4E30"/>
        <w:sz w:val="22"/>
      </w:rPr>
      <w:t></w:t>
    </w:r>
    <w:r w:rsidRPr="00F17DE3">
      <w:rPr>
        <w:rFonts w:ascii="Arial" w:hAnsi="Arial"/>
        <w:b/>
        <w:color w:val="2F4E30"/>
        <w:sz w:val="22"/>
      </w:rPr>
      <w:t xml:space="preserve">    Frank Chapman    </w:t>
    </w:r>
    <w:r w:rsidRPr="00F17DE3">
      <w:rPr>
        <w:rFonts w:ascii="Wingdings" w:hAnsi="Wingdings"/>
        <w:b/>
        <w:color w:val="2F4E30"/>
        <w:sz w:val="22"/>
      </w:rPr>
      <w:t></w:t>
    </w:r>
    <w:r w:rsidRPr="00F17DE3">
      <w:rPr>
        <w:rFonts w:ascii="Arial" w:hAnsi="Arial"/>
        <w:b/>
        <w:color w:val="2F4E30"/>
        <w:sz w:val="22"/>
      </w:rPr>
      <w:t xml:space="preserve">    Ingestre Hall    </w:t>
    </w:r>
    <w:r w:rsidRPr="00F17DE3">
      <w:rPr>
        <w:rFonts w:ascii="Wingdings" w:hAnsi="Wingdings"/>
        <w:b/>
        <w:color w:val="2F4E30"/>
        <w:sz w:val="22"/>
      </w:rPr>
      <w:t></w:t>
    </w:r>
    <w:r w:rsidRPr="00F17DE3">
      <w:rPr>
        <w:rFonts w:ascii="Arial" w:hAnsi="Arial"/>
        <w:b/>
        <w:color w:val="2F4E30"/>
        <w:sz w:val="22"/>
      </w:rPr>
      <w:t xml:space="preserve">    Plas Gwynant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9EC" w:rsidRPr="00244BCF" w:rsidRDefault="00F1584D" w:rsidP="00244BCF">
    <w:pPr>
      <w:pStyle w:val="Footer"/>
      <w:jc w:val="center"/>
    </w:pPr>
    <w:r>
      <w:fldChar w:fldCharType="begin"/>
    </w:r>
    <w:r>
      <w:instrText xml:space="preserve"> DOCPROPERTY bjFooterFirstPageDocProperty \* MERGEFORMAT </w:instrText>
    </w:r>
    <w:r>
      <w:fldChar w:fldCharType="separate"/>
    </w:r>
    <w:r w:rsidR="00A36614" w:rsidRPr="00A36614">
      <w:rPr>
        <w:rFonts w:ascii="Arial" w:hAnsi="Arial" w:cs="Arial"/>
        <w:color w:val="000000"/>
      </w:rPr>
      <w:t>[IL0: UNCLASSIFIED]</w:t>
    </w:r>
    <w:r>
      <w:rPr>
        <w:rFonts w:ascii="Arial" w:hAnsi="Arial" w:cs="Arial"/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235F" w:rsidRDefault="00F0235F">
      <w:r>
        <w:separator/>
      </w:r>
    </w:p>
  </w:footnote>
  <w:footnote w:type="continuationSeparator" w:id="0">
    <w:p w:rsidR="00F0235F" w:rsidRDefault="00F02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D00" w:rsidRDefault="00D3684A" w:rsidP="007C4501">
    <w:pPr>
      <w:pStyle w:val="Header"/>
      <w:tabs>
        <w:tab w:val="left" w:pos="435"/>
        <w:tab w:val="right" w:pos="10547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-190500</wp:posOffset>
              </wp:positionH>
              <wp:positionV relativeFrom="paragraph">
                <wp:posOffset>-116840</wp:posOffset>
              </wp:positionV>
              <wp:extent cx="2150745" cy="1087755"/>
              <wp:effectExtent l="0" t="0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0745" cy="1087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036E" w:rsidRDefault="00D3684A">
                          <w:r w:rsidRPr="004A036E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968500" cy="996950"/>
                                <wp:effectExtent l="0" t="0" r="0" b="0"/>
                                <wp:docPr id="3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68500" cy="9969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5pt;margin-top:-9.2pt;width:169.35pt;height:85.6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cJRfwIAAA4FAAAOAAAAZHJzL2Uyb0RvYy54bWysVNlu3CAUfa/Uf0C8T7zIzoyteKIsdVUp&#10;XaSkH8AAHqNiQEDGTqv+ey94ZjLpIlVV/YBZLucu51wuLqdBoh23TmjV4OwsxYgrqplQ2wZ/fmgX&#10;K4ycJ4oRqRVv8BN3+HL9+tXFaGqe615Lxi0CEOXq0TS4997USeJozwfizrThCg47bQfiYWm3CbNk&#10;BPRBJnmaniejtsxYTblzsHs7H+J1xO86Tv3HrnPcI9lgiM3H0cZxE8ZkfUHqrSWmF3QfBvmHKAYi&#10;FDg9Qt0ST9CjFb9ADYJa7XTnz6geEt11gvKYA2STpT9lc98Tw2MuUBxnjmVy/w+Wfth9skiwBucY&#10;KTIARQ988uhaTygP1RmNq8Ho3oCZn2AbWI6ZOnOn6ReHlL7pidryK2v12HPCILos3ExOrs44LoBs&#10;xveagRvy6HUEmjo7hNJBMRCgA0tPR2ZCKBQ286xMl0WJEYWzLF0tl2UZfZD6cN1Y599yPaAwabAF&#10;6iM82d05H8Ih9cEkeHNaCtYKKePCbjc30qIdAZm08dujvzCTKhgrHa7NiPMORAk+wlmIN9L+rcry&#10;Ir3Oq0V7vlouirYoF9UyXS3SrLquztOiKm7b7yHArKh7wRhXd0LxgwSz4u8o3jfDLJ4oQjQ2uCrz&#10;cuboj0mm8ftdkoPw0JFSDA1eHY1IHZh9oxikTWpPhJznycvwY5WhBod/rErUQaB+FoGfNhOgBHFs&#10;NHsCRVgNfAHt8IzApNf2K0YjtGSDFbwZGMl3CjRVZUUROjguinKZw8KenmxOT4iiANRgj9E8vfFz&#10;1z8aK7Y9+Dmo+Ap02IqokOeY9uqFpoup7B+I0NWn62j1/IytfwAAAP//AwBQSwMEFAAGAAgAAAAh&#10;AEZ6i3/hAAAACwEAAA8AAABkcnMvZG93bnJldi54bWxMj0FOwzAQRfdI3MEaJHat3QbaNMSpEAgJ&#10;hFSphQM4tptExONgu024PcOq7GY0T3/eL7eT69nZhth5lLCYC2AWtTcdNhI+P15mObCYFBrVe7QS&#10;fmyEbXV9VarC+BH39nxIDaMQjIWS0KY0FJxH3Vqn4twPFul29MGpRGtouAlqpHDX86UQK+5Uh/Sh&#10;VYN9aq3+OpychOcu1N/aZ6+r9ftG7/bxOL7tuJS3N9PjA7Bkp3SB4U+f1KEip9qf0ETWS5hlgrok&#10;Ghb5HTAiMpGvgdWE3i83wKuS/+9Q/QIAAP//AwBQSwECLQAUAAYACAAAACEAtoM4kv4AAADhAQAA&#10;EwAAAAAAAAAAAAAAAAAAAAAAW0NvbnRlbnRfVHlwZXNdLnhtbFBLAQItABQABgAIAAAAIQA4/SH/&#10;1gAAAJQBAAALAAAAAAAAAAAAAAAAAC8BAABfcmVscy8ucmVsc1BLAQItABQABgAIAAAAIQA6DcJR&#10;fwIAAA4FAAAOAAAAAAAAAAAAAAAAAC4CAABkcnMvZTJvRG9jLnhtbFBLAQItABQABgAIAAAAIQBG&#10;eot/4QAAAAsBAAAPAAAAAAAAAAAAAAAAANkEAABkcnMvZG93bnJldi54bWxQSwUGAAAAAAQABADz&#10;AAAA5wUAAAAA&#10;" stroked="f">
              <v:textbox style="mso-fit-shape-to-text:t">
                <w:txbxContent>
                  <w:p w:rsidR="004A036E" w:rsidRDefault="00D3684A">
                    <w:r w:rsidRPr="004A036E">
                      <w:rPr>
                        <w:noProof/>
                      </w:rPr>
                      <w:drawing>
                        <wp:inline distT="0" distB="0" distL="0" distR="0">
                          <wp:extent cx="1968500" cy="996950"/>
                          <wp:effectExtent l="0" t="0" r="0" b="0"/>
                          <wp:docPr id="3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68500" cy="9969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C4501">
      <w:tab/>
    </w:r>
    <w:r w:rsidR="007C4501">
      <w:tab/>
    </w:r>
    <w:r>
      <w:rPr>
        <w:noProof/>
      </w:rPr>
      <w:drawing>
        <wp:inline distT="0" distB="0" distL="0" distR="0">
          <wp:extent cx="2049145" cy="8712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9145" cy="871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3537B"/>
    <w:multiLevelType w:val="hybridMultilevel"/>
    <w:tmpl w:val="5B5671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A07984"/>
    <w:multiLevelType w:val="hybridMultilevel"/>
    <w:tmpl w:val="299838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AC656C"/>
    <w:multiLevelType w:val="hybridMultilevel"/>
    <w:tmpl w:val="A4666522"/>
    <w:lvl w:ilvl="0" w:tplc="08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4BA"/>
    <w:rsid w:val="00040D00"/>
    <w:rsid w:val="00041151"/>
    <w:rsid w:val="000652A9"/>
    <w:rsid w:val="0013672E"/>
    <w:rsid w:val="00140A50"/>
    <w:rsid w:val="00196AF8"/>
    <w:rsid w:val="001C7CEA"/>
    <w:rsid w:val="001E1DC9"/>
    <w:rsid w:val="00244BCF"/>
    <w:rsid w:val="002744B6"/>
    <w:rsid w:val="002A4E27"/>
    <w:rsid w:val="002C729C"/>
    <w:rsid w:val="003344B6"/>
    <w:rsid w:val="003519C2"/>
    <w:rsid w:val="0035486B"/>
    <w:rsid w:val="00432766"/>
    <w:rsid w:val="00447EAF"/>
    <w:rsid w:val="00461E15"/>
    <w:rsid w:val="00477354"/>
    <w:rsid w:val="004A036E"/>
    <w:rsid w:val="004B5042"/>
    <w:rsid w:val="004C4BBA"/>
    <w:rsid w:val="00531C8B"/>
    <w:rsid w:val="00544681"/>
    <w:rsid w:val="00593FFC"/>
    <w:rsid w:val="005C4D8A"/>
    <w:rsid w:val="005F2C63"/>
    <w:rsid w:val="00657626"/>
    <w:rsid w:val="0066534F"/>
    <w:rsid w:val="00697822"/>
    <w:rsid w:val="006A1164"/>
    <w:rsid w:val="00723FAD"/>
    <w:rsid w:val="007502CA"/>
    <w:rsid w:val="007A6FBD"/>
    <w:rsid w:val="007C4501"/>
    <w:rsid w:val="0086155F"/>
    <w:rsid w:val="00877AA8"/>
    <w:rsid w:val="008A14BA"/>
    <w:rsid w:val="008D6AD6"/>
    <w:rsid w:val="00906536"/>
    <w:rsid w:val="00962285"/>
    <w:rsid w:val="009800D6"/>
    <w:rsid w:val="009F3E9E"/>
    <w:rsid w:val="00A36614"/>
    <w:rsid w:val="00A428F4"/>
    <w:rsid w:val="00A8685F"/>
    <w:rsid w:val="00A875E0"/>
    <w:rsid w:val="00A96F17"/>
    <w:rsid w:val="00AF2379"/>
    <w:rsid w:val="00B039EC"/>
    <w:rsid w:val="00BC614B"/>
    <w:rsid w:val="00C25716"/>
    <w:rsid w:val="00C4401F"/>
    <w:rsid w:val="00CD39F7"/>
    <w:rsid w:val="00CD6FCC"/>
    <w:rsid w:val="00D02240"/>
    <w:rsid w:val="00D3684A"/>
    <w:rsid w:val="00E56414"/>
    <w:rsid w:val="00EB3986"/>
    <w:rsid w:val="00F0235F"/>
    <w:rsid w:val="00F95793"/>
    <w:rsid w:val="00FB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oNotEmbedSmartTags/>
  <w:decimalSymbol w:val="."/>
  <w:listSeparator w:val=","/>
  <w14:docId w14:val="22DF4056"/>
  <w15:chartTrackingRefBased/>
  <w15:docId w15:val="{7DF587EE-DB75-4FAB-AADB-733CC8D46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CD6FCC"/>
    <w:pPr>
      <w:keepNext/>
      <w:tabs>
        <w:tab w:val="left" w:pos="5529"/>
      </w:tabs>
      <w:jc w:val="both"/>
      <w:outlineLvl w:val="2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B3D52"/>
    <w:rPr>
      <w:color w:val="0000FF"/>
      <w:u w:val="single"/>
    </w:rPr>
  </w:style>
  <w:style w:type="paragraph" w:styleId="Header">
    <w:name w:val="header"/>
    <w:basedOn w:val="Normal"/>
    <w:rsid w:val="006139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1395B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A428F4"/>
    <w:pPr>
      <w:ind w:left="720"/>
    </w:pPr>
  </w:style>
  <w:style w:type="character" w:customStyle="1" w:styleId="Heading3Char">
    <w:name w:val="Heading 3 Char"/>
    <w:link w:val="Heading3"/>
    <w:rsid w:val="00CD6FCC"/>
    <w:rPr>
      <w:rFonts w:ascii="Arial" w:hAnsi="Arial"/>
      <w:sz w:val="28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5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C4501"/>
    <w:rPr>
      <w:rFonts w:ascii="Tahoma" w:hAnsi="Tahoma" w:cs="Tahoma"/>
      <w:sz w:val="16"/>
      <w:szCs w:val="1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875E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s_gwynant@sandwell.gov.uk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ala.hse.gov.uk/aala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ndwellresidentials.co.u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ndwellresidentials.co.u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c1522a0d-8b67-48f3-9f04-651e495f9c50">
  <element uid="e11463c7-63fc-44e1-a920-6aa917cf3177" value=""/>
  <element uid="879c5bc0-5d95-47da-958c-23f392fc03a3" value=""/>
</sisl>
</file>

<file path=customXml/itemProps1.xml><?xml version="1.0" encoding="utf-8"?>
<ds:datastoreItem xmlns:ds="http://schemas.openxmlformats.org/officeDocument/2006/customXml" ds:itemID="{9DADC5CF-E945-4F90-9BCA-0B79350EE53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 of Centre: Richard Oakes</vt:lpstr>
    </vt:vector>
  </TitlesOfParts>
  <Company>S.M.B.C</Company>
  <LinksUpToDate>false</LinksUpToDate>
  <CharactersWithSpaces>2912</CharactersWithSpaces>
  <SharedDoc>false</SharedDoc>
  <HLinks>
    <vt:vector size="12" baseType="variant">
      <vt:variant>
        <vt:i4>3670133</vt:i4>
      </vt:variant>
      <vt:variant>
        <vt:i4>9</vt:i4>
      </vt:variant>
      <vt:variant>
        <vt:i4>0</vt:i4>
      </vt:variant>
      <vt:variant>
        <vt:i4>5</vt:i4>
      </vt:variant>
      <vt:variant>
        <vt:lpwstr>http://www.sandwellresidentials.co.uk/</vt:lpwstr>
      </vt:variant>
      <vt:variant>
        <vt:lpwstr/>
      </vt:variant>
      <vt:variant>
        <vt:i4>5439508</vt:i4>
      </vt:variant>
      <vt:variant>
        <vt:i4>6</vt:i4>
      </vt:variant>
      <vt:variant>
        <vt:i4>0</vt:i4>
      </vt:variant>
      <vt:variant>
        <vt:i4>5</vt:i4>
      </vt:variant>
      <vt:variant>
        <vt:lpwstr>http://www.sandwell.gov.uk/residentialcentres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 of Centre: Richard Oakes</dc:title>
  <dc:subject/>
  <dc:creator>Cherry Duffield</dc:creator>
  <cp:keywords>[IL0: UNCLASSIFIED]</cp:keywords>
  <cp:lastModifiedBy>Chris Davies</cp:lastModifiedBy>
  <cp:revision>2</cp:revision>
  <cp:lastPrinted>2017-08-25T08:49:00Z</cp:lastPrinted>
  <dcterms:created xsi:type="dcterms:W3CDTF">2021-09-15T10:37:00Z</dcterms:created>
  <dcterms:modified xsi:type="dcterms:W3CDTF">2021-09-15T10:37:00Z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0b011f43-c607-4674-9f01-6b1e0c022b8f</vt:lpwstr>
  </property>
  <property fmtid="{D5CDD505-2E9C-101B-9397-08002B2CF9AE}" pid="3" name="bjSaver">
    <vt:lpwstr>lj02AlL+iHmcfzFjyZi+swGu88IXL0FT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policy="c1522a0d-8b67-48f3-9f04-651e495f9c50" xmlns="http://www.boldonjames.com/2008/01/sie/i</vt:lpwstr>
  </property>
  <property fmtid="{D5CDD505-2E9C-101B-9397-08002B2CF9AE}" pid="5" name="bjDocumentLabelXML-0">
    <vt:lpwstr>nternal/label"&gt;&lt;element uid="e11463c7-63fc-44e1-a920-6aa917cf3177" value="" /&gt;&lt;element uid="879c5bc0-5d95-47da-958c-23f392fc03a3" value="" /&gt;&lt;/sisl&gt;</vt:lpwstr>
  </property>
  <property fmtid="{D5CDD505-2E9C-101B-9397-08002B2CF9AE}" pid="6" name="bjDocumentSecurityLabel">
    <vt:lpwstr>IL0: UNCLASSIFIED</vt:lpwstr>
  </property>
  <property fmtid="{D5CDD505-2E9C-101B-9397-08002B2CF9AE}" pid="7" name="docprop-sandwellprotectivemarking">
    <vt:lpwstr>[IL0: UNCLASSIFIED]</vt:lpwstr>
  </property>
  <property fmtid="{D5CDD505-2E9C-101B-9397-08002B2CF9AE}" pid="8" name="bjFooterBothDocProperty">
    <vt:lpwstr>[IL0: UNCLASSIFIED]</vt:lpwstr>
  </property>
  <property fmtid="{D5CDD505-2E9C-101B-9397-08002B2CF9AE}" pid="9" name="bjFooterFirstPageDocProperty">
    <vt:lpwstr>[IL0: UNCLASSIFIED]</vt:lpwstr>
  </property>
  <property fmtid="{D5CDD505-2E9C-101B-9397-08002B2CF9AE}" pid="10" name="bjFooterEvenPageDocProperty">
    <vt:lpwstr>[IL0: UNCLASSIFIED]</vt:lpwstr>
  </property>
</Properties>
</file>